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BAE" w:rsidRDefault="00334BAE" w:rsidP="00334BAE">
      <w:pPr>
        <w:pStyle w:val="Default"/>
      </w:pPr>
    </w:p>
    <w:p w:rsidR="00334BAE" w:rsidRDefault="00207C22" w:rsidP="00334BA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АННОТАЦИЯ </w:t>
      </w:r>
      <w:r w:rsidR="00334BAE">
        <w:rPr>
          <w:b/>
          <w:bCs/>
          <w:sz w:val="23"/>
          <w:szCs w:val="23"/>
        </w:rPr>
        <w:t xml:space="preserve">К РАБОЧЕЙ ПРОГРАММЕ УЧИТЕЛЯ - ЛОГОПЕДА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Рабочая программа учителя-логопеда составляется на основе адаптированной образовательной пр</w:t>
      </w:r>
      <w:r w:rsidR="00207C22">
        <w:rPr>
          <w:sz w:val="23"/>
          <w:szCs w:val="23"/>
        </w:rPr>
        <w:t>ограммы МАДОУ «Детский сад № 348</w:t>
      </w:r>
      <w:r>
        <w:rPr>
          <w:sz w:val="23"/>
          <w:szCs w:val="23"/>
        </w:rPr>
        <w:t xml:space="preserve"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образовательного учреждения.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Целевой раздел </w:t>
      </w:r>
      <w:r>
        <w:rPr>
          <w:sz w:val="23"/>
          <w:szCs w:val="23"/>
        </w:rPr>
        <w:t xml:space="preserve">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Содержательный раздел </w:t>
      </w:r>
      <w:r>
        <w:rPr>
          <w:sz w:val="23"/>
          <w:szCs w:val="23"/>
        </w:rPr>
        <w:t xml:space="preserve">Программы включает описание: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образовательной деятельности по коррекции нарушений развития детей, обеспечивающей адаптацию и интеграцию детей с речевыми нарушениями,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особенностей взаимодействия педагогического коллектива с семьями воспитанников.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Организационный раздел </w:t>
      </w:r>
      <w:r>
        <w:rPr>
          <w:sz w:val="23"/>
          <w:szCs w:val="23"/>
        </w:rPr>
        <w:t xml:space="preserve"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психолого-педагогических, кадровых, материально-технических условий,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особенностей развивающей предметно-пространственной среды,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особенностей распорядка дня с учетом возрастных и индивидуальных особенностей детей, их специальных образовательных потребностей.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также содержит требования по развивающему оцениванию достижения целей в форме углубленного логопедического обследования.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Программа обеспечивает разностороннее развитие детей в возрасте от 5 до 6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 и кругозора воспитанников и педагога.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программы является создание оптимальных условий для эффективного планирования, организации, управления коррекционно-логопедическим процессом в соответствии с ФГОС ДО, обеспечение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речевого развития.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реализации основной цели определены следующие задачи программы: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Своевременное выявление детей с речевыми нарушениями и определение их особых образовательных потребностей в развитии;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 Создание условий, способствующих освоению детьми с тяжелыми нарушениями речи коррекционной программы и их интеграции в ДОУ;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Разработка и реализация индивидуальных маршрутов коррекции детей с тяжелыми нарушениями речи, организация индивидуальных и групповых занятий;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Оказание консультативной и методической помощи родителям (законным представителям) детей с тяжелыми нарушениями речи по вопросам речевого развития; </w:t>
      </w:r>
    </w:p>
    <w:p w:rsidR="00334BAE" w:rsidRDefault="00334BAE" w:rsidP="00207C22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Охрана и укрепление физического и психического здоровья детей, в том числе их эмоционального благополучия; </w:t>
      </w:r>
    </w:p>
    <w:p w:rsidR="00334BAE" w:rsidRDefault="00334BAE" w:rsidP="00207C22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Обеспечение равных возможностей для полноценного речевого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334BAE" w:rsidRDefault="00334BAE" w:rsidP="00207C22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Создание благоприятных условий для развития детской 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 возрастными и индивидуальными особенностями, способностями и потребностями;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Формирование общей культуры личности ребенка.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Срок реализации данной программы рассчитан на 1 учебный год. Программа разработана для детей с тяжелыми нарушениями речи.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логопедической группе коррекционное направление работы является приоритетным, так как его цель – выравнивание речевого и психофизического развития детей. Программа предусматривает, что все педагоги контролируют речь детей логопедической группы и закрепляют речевые навыки, сформированные учителем - логопедом. Все специалисты ДОУ под руководством учителя-логопеда способствуют осуществлению эффективной коррекционно-развивающей работы, участвуют в достижении воспитанниками высоких и стойких результатов развития речевых процессов.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Речевое развитие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Ребенок контактен, часто становится инициатором общения со сверстниками и взрослыми; эмоциональные реакции адекватны и устойчивы, ребенок эмоционально стабилен;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пассивный словарь ребенка соответствует возрастной норме; ребенок может показать по просьбе взрослого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 хорошо понимает связную речь;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без ошибок дифференцирует как оппозиционные звуки, не смешиваемые в произношении, так и смешиваемые в произношении; уровень развития экспрессивного словаря соответствует возрасту;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ребенок безошибочно называет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 предметов; уровень развития грамматического строя речи практически соответствует возрастной норме; 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существительные с уменьшительно-ласкательными суффиксами и названия детенышей животных;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коллективно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</w:t>
      </w:r>
      <w:proofErr w:type="spellStart"/>
      <w:r>
        <w:rPr>
          <w:sz w:val="23"/>
          <w:szCs w:val="23"/>
        </w:rPr>
        <w:t>звуконаполняемость</w:t>
      </w:r>
      <w:proofErr w:type="spellEnd"/>
      <w:r>
        <w:rPr>
          <w:sz w:val="23"/>
          <w:szCs w:val="23"/>
        </w:rPr>
        <w:t xml:space="preserve"> и слоговую структуру слов;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 объем дыхания достаточный, продолжительность выдоха нормальная, сила голоса и модуляция в норме; </w:t>
      </w:r>
    </w:p>
    <w:p w:rsidR="00334BAE" w:rsidRDefault="00334BAE" w:rsidP="00207C22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 темп и ритм речи, </w:t>
      </w:r>
      <w:proofErr w:type="spellStart"/>
      <w:r>
        <w:rPr>
          <w:sz w:val="23"/>
          <w:szCs w:val="23"/>
        </w:rPr>
        <w:t>паузация</w:t>
      </w:r>
      <w:proofErr w:type="spellEnd"/>
      <w:r>
        <w:rPr>
          <w:sz w:val="23"/>
          <w:szCs w:val="23"/>
        </w:rPr>
        <w:t xml:space="preserve"> нормальные, ребенок употребляет основные виды интонации; </w:t>
      </w:r>
    </w:p>
    <w:p w:rsidR="00334BAE" w:rsidRDefault="00334BAE" w:rsidP="00207C2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ребенок без ошибок повторяет слоги с оппозиционными звуками, выделяет начальный ударный гласный из слов, у него сформированы навыки фонематического анализа и синтеза, слогового анализа слов, анализа простых предложений. </w:t>
      </w:r>
    </w:p>
    <w:p w:rsidR="00B1749B" w:rsidRDefault="00B1749B" w:rsidP="00207C22">
      <w:pPr>
        <w:jc w:val="both"/>
      </w:pPr>
    </w:p>
    <w:sectPr w:rsidR="00B1749B" w:rsidSect="00413502">
      <w:pgSz w:w="11906" w:h="17338"/>
      <w:pgMar w:top="1578" w:right="275" w:bottom="1238" w:left="12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3767BE"/>
    <w:multiLevelType w:val="hybridMultilevel"/>
    <w:tmpl w:val="D33C58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72334EF"/>
    <w:multiLevelType w:val="hybridMultilevel"/>
    <w:tmpl w:val="C19816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FA0138F"/>
    <w:multiLevelType w:val="hybridMultilevel"/>
    <w:tmpl w:val="0007BF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27008FD"/>
    <w:multiLevelType w:val="hybridMultilevel"/>
    <w:tmpl w:val="3F17B9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34BAE"/>
    <w:rsid w:val="00207C22"/>
    <w:rsid w:val="00334BAE"/>
    <w:rsid w:val="00B1749B"/>
    <w:rsid w:val="00CA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4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1294</Words>
  <Characters>7380</Characters>
  <Application>Microsoft Office Word</Application>
  <DocSecurity>0</DocSecurity>
  <Lines>61</Lines>
  <Paragraphs>17</Paragraphs>
  <ScaleCrop>false</ScaleCrop>
  <Company/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2020-01-07T22:53:00Z</dcterms:created>
  <dcterms:modified xsi:type="dcterms:W3CDTF">2020-01-07T23:28:00Z</dcterms:modified>
</cp:coreProperties>
</file>